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CA" w:rsidRPr="00F91B14" w:rsidRDefault="00322C6F">
      <w:pPr>
        <w:spacing w:after="24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  <w:r w:rsidRPr="00F91B1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Spatial Distribution Prediction Ground Water Quality in Mosul City/ Iraq Using Variogram Equations</w:t>
      </w:r>
    </w:p>
    <w:p w:rsidR="005966CA" w:rsidRPr="00F91B14" w:rsidRDefault="00322C6F">
      <w:pPr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F91B14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1</w:t>
      </w:r>
      <w:r w:rsidRPr="00F91B14">
        <w:rPr>
          <w:rFonts w:asciiTheme="majorBidi" w:hAnsiTheme="majorBidi" w:cstheme="majorBidi"/>
          <w:sz w:val="24"/>
          <w:szCs w:val="24"/>
          <w:lang w:bidi="ar-IQ"/>
        </w:rPr>
        <w:t xml:space="preserve">Mus'ab A. Al-Tamir and </w:t>
      </w:r>
      <w:r w:rsidRPr="00F91B14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2</w:t>
      </w:r>
      <w:r w:rsidRPr="00F91B14">
        <w:rPr>
          <w:rFonts w:asciiTheme="majorBidi" w:hAnsiTheme="majorBidi" w:cstheme="majorBidi"/>
          <w:sz w:val="24"/>
          <w:szCs w:val="24"/>
          <w:lang w:bidi="ar-IQ"/>
        </w:rPr>
        <w:t>Abdullah I. Ibrahim</w:t>
      </w:r>
    </w:p>
    <w:p w:rsidR="005966CA" w:rsidRPr="00F91B14" w:rsidRDefault="00322C6F">
      <w:pPr>
        <w:spacing w:after="120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F91B14">
        <w:rPr>
          <w:rFonts w:asciiTheme="majorBidi" w:hAnsiTheme="majorBidi" w:cstheme="majorBidi"/>
          <w:sz w:val="24"/>
          <w:szCs w:val="24"/>
          <w:lang w:bidi="ar-IQ"/>
        </w:rPr>
        <w:t>University of Mosul, College of Engineering, Environmental Engineering Department, Mosul-Iraq</w:t>
      </w:r>
    </w:p>
    <w:p w:rsidR="005966CA" w:rsidRPr="00F91B14" w:rsidRDefault="005966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966CA" w:rsidRPr="00F91B14" w:rsidRDefault="00322C6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1B14">
        <w:rPr>
          <w:rFonts w:asciiTheme="majorBidi" w:hAnsiTheme="majorBidi" w:cstheme="majorBidi"/>
          <w:b/>
          <w:bCs/>
          <w:sz w:val="24"/>
          <w:szCs w:val="24"/>
        </w:rPr>
        <w:t>Supplementary Information</w:t>
      </w:r>
    </w:p>
    <w:p w:rsidR="005966CA" w:rsidRPr="00F91B14" w:rsidRDefault="00322C6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1B14">
        <w:rPr>
          <w:rFonts w:asciiTheme="majorBidi" w:hAnsiTheme="majorBidi" w:cstheme="majorBidi"/>
          <w:b/>
          <w:bCs/>
          <w:sz w:val="24"/>
          <w:szCs w:val="24"/>
        </w:rPr>
        <w:t>Table S1: Descriptive Statistics for Selected Groundwater Parameters</w:t>
      </w:r>
    </w:p>
    <w:tbl>
      <w:tblPr>
        <w:tblStyle w:val="GridTable1Light-Accent11"/>
        <w:tblW w:w="13379" w:type="dxa"/>
        <w:tblLook w:val="04A0" w:firstRow="1" w:lastRow="0" w:firstColumn="1" w:lastColumn="0" w:noHBand="0" w:noVBand="1"/>
      </w:tblPr>
      <w:tblGrid>
        <w:gridCol w:w="2875"/>
        <w:gridCol w:w="554"/>
        <w:gridCol w:w="996"/>
        <w:gridCol w:w="1296"/>
        <w:gridCol w:w="1416"/>
        <w:gridCol w:w="1243"/>
        <w:gridCol w:w="1296"/>
        <w:gridCol w:w="1416"/>
        <w:gridCol w:w="1190"/>
        <w:gridCol w:w="1097"/>
      </w:tblGrid>
      <w:tr w:rsidR="005966CA" w:rsidRPr="00F91B14" w:rsidTr="00596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SEMean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StDev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Skewness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Kurtosis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Temp_Original Data Set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0.334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1.827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-1.11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Temp_Log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1.2949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0.00732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0.0401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1.2304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1.3617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-1.13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Ttemp_EX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467945610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2563043664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24154953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485165195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9744803446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5.68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Temp_SR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4.4451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0.0375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0.2051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4.1231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4.4721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4.7958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-1.12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pH_Original Data Set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7.0433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0.0522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0.2861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0.47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pH_Log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0.84744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0.00319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0.01749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0.81954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0.8451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0.89209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0.26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pH_EX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1193.8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735.1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1096.6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2440.6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3.29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pH_SR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2.6534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0.0098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0.0537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2.569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2.6458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2.7928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0.36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EC_Original Data Set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-0.23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EC_Log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3.3501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0.0322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0.1762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3.0607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3.3521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3.699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-1.15</w:t>
            </w:r>
          </w:p>
        </w:tc>
      </w:tr>
      <w:tr w:rsidR="005966CA" w:rsidRPr="00F91B14" w:rsidTr="005966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</w:tcPr>
          <w:p w:rsidR="005966CA" w:rsidRPr="00F91B14" w:rsidRDefault="00322C6F">
            <w:pPr>
              <w:spacing w:after="0" w:line="24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EC_SR transformed</w:t>
            </w:r>
          </w:p>
        </w:tc>
        <w:tc>
          <w:tcPr>
            <w:tcW w:w="554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48.28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243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33.91</w:t>
            </w:r>
          </w:p>
        </w:tc>
        <w:tc>
          <w:tcPr>
            <w:tcW w:w="129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47.43</w:t>
            </w:r>
          </w:p>
        </w:tc>
        <w:tc>
          <w:tcPr>
            <w:tcW w:w="1416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70.71</w:t>
            </w:r>
          </w:p>
        </w:tc>
        <w:tc>
          <w:tcPr>
            <w:tcW w:w="1190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097" w:type="dxa"/>
            <w:noWrap/>
          </w:tcPr>
          <w:p w:rsidR="005966CA" w:rsidRPr="00F91B14" w:rsidRDefault="00322C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B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-0.84</w:t>
            </w:r>
          </w:p>
        </w:tc>
      </w:tr>
    </w:tbl>
    <w:p w:rsidR="004F37B6" w:rsidRPr="00F91B14" w:rsidRDefault="004F37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4F37B6" w:rsidRPr="00F91B1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3445F" w:rsidRPr="00F91B14" w:rsidRDefault="001344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445F" w:rsidRPr="00F91B14" w:rsidRDefault="007879FF" w:rsidP="003B6E8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91B14">
        <w:rPr>
          <w:rFonts w:asciiTheme="majorBidi" w:hAnsiTheme="majorBidi" w:cstheme="majorBidi"/>
          <w:noProof/>
        </w:rPr>
        <w:drawing>
          <wp:inline distT="0" distB="0" distL="0" distR="0">
            <wp:extent cx="4222750" cy="297211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9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8C" w:rsidRDefault="003B6E8C" w:rsidP="003B6E8C">
      <w:pPr>
        <w:spacing w:after="0" w:line="240" w:lineRule="auto"/>
        <w:rPr>
          <w:rFonts w:asciiTheme="majorBidi" w:hAnsiTheme="majorBidi" w:cstheme="majorBidi"/>
          <w:noProof/>
        </w:rPr>
      </w:pPr>
    </w:p>
    <w:p w:rsidR="003B6E8C" w:rsidRPr="00731B25" w:rsidRDefault="003B6E8C" w:rsidP="00731B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731B25">
        <w:rPr>
          <w:rFonts w:asciiTheme="majorBidi" w:hAnsiTheme="majorBidi" w:cstheme="majorBidi"/>
          <w:b/>
          <w:bCs/>
          <w:sz w:val="24"/>
          <w:szCs w:val="24"/>
        </w:rPr>
        <w:t>Figure S1: Typical Simevariogram model components.</w:t>
      </w:r>
    </w:p>
    <w:bookmarkEnd w:id="0"/>
    <w:p w:rsidR="003B6E8C" w:rsidRPr="00F91B14" w:rsidRDefault="003B6E8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31B25" w:rsidRDefault="00731B25" w:rsidP="00731B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Where:</w:t>
      </w:r>
      <w:r w:rsidR="00B56FD3" w:rsidRPr="00F91B14">
        <w:rPr>
          <w:rFonts w:asciiTheme="majorBidi" w:hAnsiTheme="majorBidi" w:cstheme="majorBidi"/>
          <w:sz w:val="24"/>
          <w:szCs w:val="24"/>
        </w:rPr>
        <w:t xml:space="preserve"> </w:t>
      </w:r>
    </w:p>
    <w:p w:rsidR="00731B25" w:rsidRDefault="00B56FD3" w:rsidP="00731B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1B14">
        <w:rPr>
          <w:rFonts w:asciiTheme="majorBidi" w:hAnsiTheme="majorBidi" w:cstheme="majorBidi"/>
          <w:sz w:val="24"/>
          <w:szCs w:val="24"/>
        </w:rPr>
        <w:t>(h)</w:t>
      </w:r>
      <w:r w:rsidR="00951BDD">
        <w:rPr>
          <w:rFonts w:asciiTheme="majorBidi" w:hAnsiTheme="majorBidi" w:cstheme="majorBidi"/>
          <w:sz w:val="24"/>
          <w:szCs w:val="24"/>
        </w:rPr>
        <w:t xml:space="preserve"> </w:t>
      </w:r>
      <w:r w:rsidR="00731B25">
        <w:rPr>
          <w:rFonts w:asciiTheme="majorBidi" w:hAnsiTheme="majorBidi" w:cstheme="majorBidi"/>
          <w:sz w:val="24"/>
          <w:szCs w:val="24"/>
        </w:rPr>
        <w:t>r</w:t>
      </w:r>
      <w:r w:rsidR="00731B25" w:rsidRPr="00F91B14">
        <w:rPr>
          <w:rFonts w:asciiTheme="majorBidi" w:hAnsiTheme="majorBidi" w:cstheme="majorBidi"/>
          <w:sz w:val="24"/>
          <w:szCs w:val="24"/>
        </w:rPr>
        <w:t>epresents</w:t>
      </w:r>
      <w:r w:rsidR="00951BDD">
        <w:rPr>
          <w:rFonts w:asciiTheme="majorBidi" w:hAnsiTheme="majorBidi" w:cstheme="majorBidi"/>
          <w:sz w:val="24"/>
          <w:szCs w:val="24"/>
        </w:rPr>
        <w:t xml:space="preserve"> lag distance</w:t>
      </w:r>
      <w:r w:rsidR="00731B25">
        <w:rPr>
          <w:rFonts w:asciiTheme="majorBidi" w:hAnsiTheme="majorBidi" w:cstheme="majorBidi"/>
          <w:sz w:val="24"/>
          <w:szCs w:val="24"/>
        </w:rPr>
        <w:t>.</w:t>
      </w:r>
    </w:p>
    <w:p w:rsidR="00731B25" w:rsidRDefault="00731B25" w:rsidP="00731B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(a) r</w:t>
      </w:r>
      <w:r w:rsidRPr="00F91B14">
        <w:rPr>
          <w:rFonts w:asciiTheme="majorBidi" w:hAnsiTheme="majorBidi" w:cstheme="majorBidi"/>
          <w:sz w:val="24"/>
          <w:szCs w:val="24"/>
        </w:rPr>
        <w:t>epresents</w:t>
      </w:r>
      <w:r>
        <w:rPr>
          <w:rFonts w:asciiTheme="majorBidi" w:hAnsiTheme="majorBidi" w:cstheme="majorBidi"/>
          <w:sz w:val="24"/>
          <w:szCs w:val="24"/>
        </w:rPr>
        <w:t xml:space="preserve"> (practical) range</w:t>
      </w:r>
    </w:p>
    <w:p w:rsidR="003B6E8C" w:rsidRDefault="00731B25" w:rsidP="003B6E8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(c) </w:t>
      </w:r>
      <w:r w:rsidR="00B56FD3" w:rsidRPr="00F91B14">
        <w:rPr>
          <w:rFonts w:asciiTheme="majorBidi" w:hAnsiTheme="majorBidi" w:cstheme="majorBidi"/>
          <w:sz w:val="24"/>
          <w:szCs w:val="24"/>
        </w:rPr>
        <w:t>represent</w:t>
      </w:r>
      <w:r>
        <w:rPr>
          <w:rFonts w:asciiTheme="majorBidi" w:hAnsiTheme="majorBidi" w:cstheme="majorBidi"/>
          <w:sz w:val="24"/>
          <w:szCs w:val="24"/>
        </w:rPr>
        <w:t>s</w:t>
      </w:r>
      <w:r w:rsidR="00B56FD3" w:rsidRPr="00F91B14">
        <w:rPr>
          <w:rFonts w:asciiTheme="majorBidi" w:hAnsiTheme="majorBidi" w:cstheme="majorBidi"/>
          <w:sz w:val="24"/>
          <w:szCs w:val="24"/>
        </w:rPr>
        <w:t xml:space="preserve"> sill</w:t>
      </w:r>
      <w:r w:rsidR="003B6E8C">
        <w:rPr>
          <w:rFonts w:asciiTheme="majorBidi" w:hAnsiTheme="majorBidi" w:cstheme="majorBidi"/>
          <w:sz w:val="24"/>
          <w:szCs w:val="24"/>
        </w:rPr>
        <w:t>.</w:t>
      </w:r>
    </w:p>
    <w:p w:rsidR="00951BDD" w:rsidRDefault="00951BDD" w:rsidP="003B6E8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B6E8C" w:rsidRDefault="003B6E8C" w:rsidP="00951B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6E8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Table</w:t>
      </w:r>
      <w:r w:rsidRPr="00F91B14">
        <w:rPr>
          <w:rFonts w:asciiTheme="majorBidi" w:hAnsiTheme="majorBidi" w:cstheme="majorBidi"/>
          <w:b/>
          <w:bCs/>
          <w:sz w:val="24"/>
          <w:szCs w:val="24"/>
        </w:rPr>
        <w:t xml:space="preserve"> S2: The </w:t>
      </w:r>
      <w:r>
        <w:rPr>
          <w:rFonts w:asciiTheme="majorBidi" w:hAnsiTheme="majorBidi" w:cstheme="majorBidi"/>
          <w:b/>
          <w:bCs/>
          <w:sz w:val="24"/>
          <w:szCs w:val="24"/>
        </w:rPr>
        <w:t>Semi</w:t>
      </w:r>
      <w:r w:rsidRPr="00F91B14">
        <w:rPr>
          <w:rFonts w:asciiTheme="majorBidi" w:hAnsiTheme="majorBidi" w:cstheme="majorBidi"/>
          <w:b/>
          <w:bCs/>
          <w:sz w:val="24"/>
          <w:szCs w:val="24"/>
        </w:rPr>
        <w:t>variogram models that applied in current study</w:t>
      </w:r>
    </w:p>
    <w:tbl>
      <w:tblPr>
        <w:tblStyle w:val="GridTable1Light-Accent11"/>
        <w:tblW w:w="8873" w:type="dxa"/>
        <w:tblLook w:val="04A0" w:firstRow="1" w:lastRow="0" w:firstColumn="1" w:lastColumn="0" w:noHBand="0" w:noVBand="1"/>
      </w:tblPr>
      <w:tblGrid>
        <w:gridCol w:w="2065"/>
        <w:gridCol w:w="6808"/>
      </w:tblGrid>
      <w:tr w:rsidR="00A23FE7" w:rsidRPr="00F91B14" w:rsidTr="003B6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B56FD3" w:rsidP="00BB76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 w:rsidR="00F91B14">
              <w:rPr>
                <w:rFonts w:asciiTheme="majorBidi" w:hAnsiTheme="majorBidi" w:cstheme="majorBidi"/>
                <w:sz w:val="24"/>
                <w:szCs w:val="24"/>
              </w:rPr>
              <w:t xml:space="preserve"> Name</w:t>
            </w:r>
          </w:p>
        </w:tc>
        <w:tc>
          <w:tcPr>
            <w:tcW w:w="6808" w:type="dxa"/>
          </w:tcPr>
          <w:p w:rsidR="00B56FD3" w:rsidRPr="00F91B14" w:rsidRDefault="00277F14" w:rsidP="00F91B1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Semivariogram Model</w:t>
            </w:r>
            <w:r w:rsidR="00F91B14">
              <w:rPr>
                <w:rFonts w:asciiTheme="majorBidi" w:hAnsiTheme="majorBidi" w:cstheme="majorBidi"/>
                <w:sz w:val="24"/>
                <w:szCs w:val="24"/>
              </w:rPr>
              <w:t xml:space="preserve"> Equation</w:t>
            </w:r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77F14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1. Circular</w:t>
            </w:r>
          </w:p>
        </w:tc>
        <w:tc>
          <w:tcPr>
            <w:tcW w:w="6808" w:type="dxa"/>
          </w:tcPr>
          <w:p w:rsidR="00277F14" w:rsidRPr="00F91B14" w:rsidRDefault="002807B0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0"/>
                    <w:szCs w:val="20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0"/>
                        <w:szCs w:val="20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0"/>
                            <w:szCs w:val="20"/>
                            <w:lang w:eastAsia="zh-CN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0"/>
                                  <w:szCs w:val="20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2C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C</m:t>
                                  </m:r>
                                </m:e>
                                <m:sub/>
                              </m:sSub>
                            </m:num>
                            <m:den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π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0"/>
                                  <w:szCs w:val="20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|h|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0"/>
                                          <w:szCs w:val="20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0"/>
                                          <w:szCs w:val="20"/>
                                          <w:lang w:eastAsia="zh-CN"/>
                                        </w:rPr>
                                        <m:t>1-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0"/>
                                                  <w:szCs w:val="20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0"/>
                                                      <w:szCs w:val="20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0"/>
                                                      <w:szCs w:val="20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0"/>
                                                  <w:szCs w:val="20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0"/>
                                          <w:szCs w:val="20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arcsin⁡</m:t>
                              </m:r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(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h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0"/>
                                      <w:szCs w:val="20"/>
                                      <w:lang w:eastAsia="zh-CN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SimSun" w:hAnsi="Cambria Math" w:cstheme="majorBidi"/>
                                  <w:sz w:val="20"/>
                                  <w:szCs w:val="20"/>
                                  <w:lang w:eastAsia="zh-CN"/>
                                </w:rPr>
                                <m:t>)</m:t>
                              </m:r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0"/>
                              <w:szCs w:val="20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0"/>
                              <w:szCs w:val="20"/>
                              <w:lang w:eastAsia="zh-CN"/>
                            </w:rPr>
                            <m:t>0≤</m:t>
                          </m:r>
                          <m:r>
                            <w:rPr>
                              <w:rFonts w:ascii="Cambria Math" w:eastAsia="SimSun" w:hAnsi="Cambria Math" w:cstheme="majorBidi"/>
                              <w:sz w:val="20"/>
                              <w:szCs w:val="20"/>
                              <w:lang w:eastAsia="zh-CN"/>
                            </w:rPr>
                            <m:t>h≤a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16"/>
                                  <w:szCs w:val="16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+C</m:t>
                          </m:r>
                          <m:r>
                            <w:rPr>
                              <w:rFonts w:ascii="Cambria Math" w:eastAsia="SimSun" w:hAnsi="Cambria Math" w:cstheme="majorBidi"/>
                              <w:sz w:val="20"/>
                              <w:szCs w:val="20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0"/>
                              <w:szCs w:val="20"/>
                              <w:lang w:eastAsia="zh-CN"/>
                            </w:rPr>
                            <m:t>h≥a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D23CA8" w:rsidRPr="00F91B14" w:rsidTr="003B6E8C">
        <w:trPr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B56FD3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2. Tetraspherical</w:t>
            </w:r>
          </w:p>
        </w:tc>
        <w:tc>
          <w:tcPr>
            <w:tcW w:w="6808" w:type="dxa"/>
          </w:tcPr>
          <w:p w:rsidR="00B56FD3" w:rsidRPr="00F91B14" w:rsidRDefault="002807B0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16"/>
                    <w:szCs w:val="16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16"/>
                        <w:szCs w:val="16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16"/>
                            <w:szCs w:val="16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h=0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16"/>
                                  <w:szCs w:val="16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2C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+C</m:t>
                              </m:r>
                            </m:num>
                            <m:den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π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16"/>
                                  <w:szCs w:val="16"/>
                                  <w:lang w:eastAsia="zh-CN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arcsin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16"/>
                                              <w:szCs w:val="16"/>
                                              <w:lang w:eastAsia="zh-CN"/>
                                            </w:rPr>
                                          </m:ctrlPr>
                                        </m:fPr>
                                        <m:num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16"/>
                                                  <w:szCs w:val="16"/>
                                                  <w:lang w:eastAsia="zh-CN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16"/>
                                                  <w:szCs w:val="16"/>
                                                  <w:lang w:eastAsia="zh-CN"/>
                                                </w:rPr>
                                                <m:t>h</m:t>
                                              </m:r>
                                            </m:e>
                                          </m:d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16"/>
                                              <w:szCs w:val="16"/>
                                              <w:lang w:eastAsia="zh-CN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 xml:space="preserve">+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m:t>h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a</m:t>
                                  </m:r>
                                </m:den>
                              </m:f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 xml:space="preserve">1-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16"/>
                                              <w:szCs w:val="16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16"/>
                                                  <w:szCs w:val="16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16"/>
                                                      <w:szCs w:val="16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16"/>
                                                      <w:szCs w:val="16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16"/>
                                                  <w:szCs w:val="16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 xml:space="preserve">+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2|</m:t>
                                  </m:r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h|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16"/>
                                      <w:szCs w:val="16"/>
                                      <w:lang w:eastAsia="zh-CN"/>
                                    </w:rPr>
                                    <m:t>3a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16"/>
                                      <w:szCs w:val="16"/>
                                      <w:lang w:eastAsia="zh-CN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m:t>1-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16"/>
                                              <w:szCs w:val="16"/>
                                              <w:lang w:eastAsia="zh-CN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16"/>
                                                  <w:szCs w:val="16"/>
                                                  <w:lang w:eastAsia="zh-CN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16"/>
                                                      <w:szCs w:val="16"/>
                                                      <w:lang w:eastAsia="zh-CN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16"/>
                                                      <w:szCs w:val="16"/>
                                                      <w:lang w:eastAsia="zh-CN"/>
                                                    </w:rPr>
                                                    <m:t>|h|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16"/>
                                                      <w:szCs w:val="16"/>
                                                      <w:lang w:eastAsia="zh-CN"/>
                                                    </w:rPr>
                                                    <m:t>a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16"/>
                                              <w:szCs w:val="16"/>
                                              <w:lang w:eastAsia="zh-CN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0&lt;|</m:t>
                          </m:r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h|≤a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16"/>
                                  <w:szCs w:val="16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16"/>
                                  <w:szCs w:val="16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+C,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16"/>
                              <w:szCs w:val="16"/>
                              <w:lang w:eastAsia="zh-CN"/>
                            </w:rPr>
                            <m:t>|h|≥a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3. Pentaspherical</w:t>
            </w:r>
          </w:p>
        </w:tc>
        <w:tc>
          <w:tcPr>
            <w:tcW w:w="6808" w:type="dxa"/>
          </w:tcPr>
          <w:p w:rsidR="00B56FD3" w:rsidRPr="00F91B14" w:rsidRDefault="00A23FE7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 xml:space="preserve">+C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 xml:space="preserve">15 </m:t>
                                  </m:r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h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8 a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 xml:space="preserve">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fPr>
                                        <m:num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h</m:t>
                                              </m:r>
                                            </m:e>
                                          </m:d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+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d>
                                <m:dPr>
                                  <m:begChr m:val=""/>
                                  <m:endChr m:val=""/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|h|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0≤</m:t>
                          </m:r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h≤a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+C,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h&gt;a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4. Exponential</w:t>
            </w:r>
          </w:p>
        </w:tc>
        <w:tc>
          <w:tcPr>
            <w:tcW w:w="6808" w:type="dxa"/>
          </w:tcPr>
          <w:p w:rsidR="00B56FD3" w:rsidRPr="00F91B14" w:rsidRDefault="007879FF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 xml:space="preserve">+C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-3|</m:t>
                                  </m:r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h|/a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 xml:space="preserve">, 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for all h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5. Gausian</w:t>
            </w:r>
          </w:p>
        </w:tc>
        <w:tc>
          <w:tcPr>
            <w:tcW w:w="6808" w:type="dxa"/>
          </w:tcPr>
          <w:p w:rsidR="00B56FD3" w:rsidRPr="00F91B14" w:rsidRDefault="007879FF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-3(|</m:t>
                                  </m:r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h|/a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for all h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6. Rational</w:t>
            </w:r>
          </w:p>
        </w:tc>
        <w:tc>
          <w:tcPr>
            <w:tcW w:w="6808" w:type="dxa"/>
          </w:tcPr>
          <w:p w:rsidR="00B56FD3" w:rsidRPr="00F91B14" w:rsidRDefault="00003A3D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h=0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/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 xml:space="preserve">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19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 xml:space="preserve"> </m:t>
                                              </m:r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 xml:space="preserve">1+19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h≠0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B56FD3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7. Quadratic</w:t>
            </w:r>
          </w:p>
        </w:tc>
        <w:tc>
          <w:tcPr>
            <w:tcW w:w="6808" w:type="dxa"/>
          </w:tcPr>
          <w:p w:rsidR="00B56FD3" w:rsidRPr="00F91B14" w:rsidRDefault="00CC3B6B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h=0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 xml:space="preserve">+C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 xml:space="preserve">C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|h|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 xml:space="preserve">1+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d>
                                                    <m:dPr>
                                                      <m:begChr m:val="⌈"/>
                                                      <m:endChr m:val="⌉"/>
                                                      <m:ctrlP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  <m:t>h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e>
                                  </m:d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|h|&gt;</m:t>
                          </m:r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77F14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8. Hole effect</w:t>
            </w:r>
          </w:p>
        </w:tc>
        <w:tc>
          <w:tcPr>
            <w:tcW w:w="6808" w:type="dxa"/>
          </w:tcPr>
          <w:p w:rsidR="00277F14" w:rsidRPr="00F91B14" w:rsidRDefault="002A0E9F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γ(h, C)=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h=0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 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1-sin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2π|h|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sin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2π|h|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e>
                                  </m:d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h≠0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77F14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9. K-Bessel</w:t>
            </w:r>
          </w:p>
        </w:tc>
        <w:tc>
          <w:tcPr>
            <w:tcW w:w="6808" w:type="dxa"/>
          </w:tcPr>
          <w:p w:rsidR="00277F14" w:rsidRPr="00F91B14" w:rsidRDefault="007324A5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  <w:lang w:eastAsia="zh-CN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</m:t>
                </m:r>
                <m:d>
                  <m:dPr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ajorBidi"/>
                        <w:sz w:val="24"/>
                        <w:szCs w:val="24"/>
                        <w:lang w:eastAsia="zh-CN"/>
                      </w:rPr>
                      <m:t>h, C</m:t>
                    </m:r>
                  </m:e>
                </m:d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=</m:t>
                </m:r>
                <m:d>
                  <m:dPr>
                    <m:begChr m:val="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 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1-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Ω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  <m:t>θ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sup>
                                  </m:sSup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K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θ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k</m:t>
                                      </m:r>
                                    </m:sub>
                                  </m:sSub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Ω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θ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h</m:t>
                                          </m:r>
                                        </m:e>
                                      </m:d>
                                    </m:num>
                                    <m:den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a</m:t>
                                      </m:r>
                                    </m:den>
                                  </m:f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for all h</m:t>
                          </m:r>
                        </m:e>
                      </m:mr>
                    </m:m>
                  </m:e>
                </m:d>
              </m:oMath>
            </m:oMathPara>
          </w:p>
          <w:p w:rsidR="007324A5" w:rsidRPr="00F91B14" w:rsidRDefault="007324A5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In which Ω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θk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is a value found numericall so that ɣ(h)-0.95(C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0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+C) for any θ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k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, </w:t>
            </w:r>
            <w:r w:rsidRPr="00F91B14">
              <w:rPr>
                <w:rFonts w:ascii="Cambria Math" w:eastAsiaTheme="minorEastAsia" w:hAnsi="Cambria Math" w:cs="Cambria Math"/>
                <w:sz w:val="24"/>
                <w:szCs w:val="24"/>
              </w:rPr>
              <w:t>𝚪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(θ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k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  <w:r w:rsidRPr="00F91B14">
              <w:rPr>
                <w:rFonts w:asciiTheme="majorBidi" w:hAnsiTheme="majorBidi" w:cstheme="majorBidi"/>
                <w:sz w:val="24"/>
                <w:szCs w:val="24"/>
              </w:rPr>
              <w:t>Is the gamma function10,</w:t>
            </w:r>
          </w:p>
          <w:p w:rsidR="007324A5" w:rsidRPr="00F91B14" w:rsidRDefault="007324A5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= 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∞</m:t>
                    </m:r>
                  </m:sup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-x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  <w:p w:rsidR="007324A5" w:rsidRPr="00F91B14" w:rsidRDefault="007324A5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And K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θ</w:t>
            </w:r>
            <w:r w:rsidR="00A855B6"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k</w:t>
            </w:r>
            <w:r w:rsidR="00A855B6"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is the modified Bessel function of the second kind order θ</w:t>
            </w:r>
            <w:r w:rsidR="00A855B6"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k</w:t>
            </w:r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77F14" w:rsidRPr="00F91B14" w:rsidRDefault="001C547F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10. </w:t>
            </w:r>
            <w:r w:rsidR="00277F14" w:rsidRPr="00F91B14">
              <w:rPr>
                <w:rFonts w:asciiTheme="majorBidi" w:hAnsiTheme="majorBidi" w:cstheme="majorBidi"/>
                <w:sz w:val="24"/>
                <w:szCs w:val="24"/>
              </w:rPr>
              <w:t>J-Bessel</w:t>
            </w:r>
          </w:p>
        </w:tc>
        <w:tc>
          <w:tcPr>
            <w:tcW w:w="6808" w:type="dxa"/>
          </w:tcPr>
          <w:p w:rsidR="00277F14" w:rsidRPr="00F91B14" w:rsidRDefault="00DF4A62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γ</m:t>
                </m:r>
                <m:d>
                  <m:dPr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ajorBidi"/>
                        <w:sz w:val="24"/>
                        <w:szCs w:val="24"/>
                        <w:lang w:eastAsia="zh-CN"/>
                      </w:rPr>
                      <m:t>h, C</m:t>
                    </m:r>
                  </m:e>
                </m:d>
                <m:r>
                  <w:rPr>
                    <w:rFonts w:ascii="Cambria Math" w:eastAsia="SimSun" w:hAnsi="Cambria Math" w:cstheme="majorBidi"/>
                    <w:sz w:val="24"/>
                    <w:szCs w:val="24"/>
                    <w:lang w:eastAsia="zh-CN"/>
                  </w:rPr>
                  <m:t>=</m:t>
                </m:r>
                <m:d>
                  <m:dPr>
                    <m:begChr m:val=""/>
                    <m:endChr m:val=""/>
                    <m:ctrlPr>
                      <w:rPr>
                        <w:rFonts w:ascii="Cambria Math" w:eastAsia="SimSun" w:hAnsi="Cambria Math" w:cstheme="majorBidi"/>
                        <w:i/>
                        <w:sz w:val="24"/>
                        <w:szCs w:val="24"/>
                        <w:lang w:eastAsia="zh-CN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+ 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sz w:val="24"/>
                                  <w:szCs w:val="24"/>
                                  <w:lang w:eastAsia="zh-CN"/>
                                </w:rPr>
                                <m:t xml:space="preserve">1-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sup>
                                  </m:sSup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+1</m:t>
                                      </m:r>
                                    </m:e>
                                  </m:d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Ω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  <m:t>θ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SimSun" w:hAnsi="Cambria Math" w:cstheme="majorBidi"/>
                                                          <w:sz w:val="24"/>
                                                          <w:szCs w:val="24"/>
                                                          <w:lang w:eastAsia="zh-CN"/>
                                                        </w:rPr>
                                                        <m:t>d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eastAsia="SimSun" w:hAnsi="Cambria Math" w:cstheme="majorBidi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eastAsia="SimSun" w:hAnsi="Cambria Math" w:cstheme="majorBidi"/>
                                                      <w:sz w:val="24"/>
                                                      <w:szCs w:val="24"/>
                                                      <w:lang w:eastAsia="zh-CN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a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sup>
                                  </m:sSup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 w:cstheme="majorBidi"/>
                                      <w:sz w:val="24"/>
                                      <w:szCs w:val="24"/>
                                      <w:lang w:eastAsia="zh-CN"/>
                                    </w:rPr>
                                    <m:t>J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θ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d</m:t>
                                      </m:r>
                                    </m:sub>
                                  </m:sSub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 w:cstheme="majorBidi"/>
                                      <w:i/>
                                      <w:sz w:val="24"/>
                                      <w:szCs w:val="24"/>
                                      <w:lang w:eastAsia="zh-CN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SimSun" w:hAnsi="Cambria Math" w:cstheme="majorBidi"/>
                                          <w:i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Ω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 w:cstheme="majorBidi"/>
                                                  <w:i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θ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 w:cstheme="majorBidi"/>
                                                  <w:sz w:val="24"/>
                                                  <w:szCs w:val="24"/>
                                                  <w:lang w:eastAsia="zh-CN"/>
                                                </w:rPr>
                                                <m:t>d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eastAsia="SimSun" w:hAnsi="Cambria Math" w:cstheme="majorBidi"/>
                                              <w:i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 w:cstheme="majorBidi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m:t>h</m:t>
                                          </m:r>
                                        </m:e>
                                      </m:d>
                                    </m:num>
                                    <m:den>
                                      <m:r>
                                        <w:rPr>
                                          <w:rFonts w:ascii="Cambria Math" w:eastAsia="SimSun" w:hAnsi="Cambria Math" w:cstheme="majorBidi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m:t>a</m:t>
                                      </m:r>
                                    </m:den>
                                  </m:f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,</m:t>
                          </m:r>
                        </m:e>
                        <m:e>
                          <m:r>
                            <w:rPr>
                              <w:rFonts w:ascii="Cambria Math" w:eastAsia="SimSun" w:hAnsi="Cambria Math" w:cstheme="majorBidi"/>
                              <w:sz w:val="24"/>
                              <w:szCs w:val="24"/>
                              <w:lang w:eastAsia="zh-CN"/>
                            </w:rPr>
                            <m:t>for all h</m:t>
                          </m:r>
                        </m:e>
                      </m:mr>
                    </m:m>
                  </m:e>
                </m:d>
              </m:oMath>
            </m:oMathPara>
          </w:p>
          <w:p w:rsidR="00DF4A62" w:rsidRPr="00F91B14" w:rsidRDefault="00DF4A62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In which 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(C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0</w:t>
            </w:r>
            <w:r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+C)</w:t>
            </w:r>
            <w:r w:rsidR="00254E24"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≥0, a≥0, θ≥0, 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Ω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θd</w:t>
            </w:r>
            <w:r w:rsidR="00254E24"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 must satisfy B=a, B&gt;0, 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ɣ(B)=C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0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+C</w:t>
            </w:r>
            <w:r w:rsidR="00254E24"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</w:rPr>
              <w:t>ɣ’(B)&lt;0, and J</w:t>
            </w:r>
            <w:r w:rsidR="00254E24" w:rsidRPr="00F91B14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θd</w:t>
            </w:r>
            <w:r w:rsidR="00254E24" w:rsidRPr="00F91B14">
              <w:rPr>
                <w:rFonts w:asciiTheme="majorBidi" w:hAnsiTheme="majorBidi" w:cstheme="majorBidi"/>
                <w:sz w:val="24"/>
                <w:szCs w:val="24"/>
              </w:rPr>
              <w:t xml:space="preserve"> is the J-Bessel function; and stable,</w:t>
            </w:r>
          </w:p>
          <w:p w:rsidR="00254E24" w:rsidRPr="00F91B14" w:rsidRDefault="00254E24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h,C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+C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-3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h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sub>
                                </m:sSub>
                              </m:sup>
                            </m:sSup>
                          </m:e>
                        </m:d>
                      </m:sup>
                    </m:sSup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,  for all h</m:t>
                </m:r>
              </m:oMath>
            </m:oMathPara>
          </w:p>
          <w:p w:rsidR="001C547F" w:rsidRPr="00F91B14" w:rsidRDefault="001C547F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In which C0+C and 0≤θ≤2</w:t>
            </w:r>
          </w:p>
        </w:tc>
      </w:tr>
      <w:tr w:rsidR="00A23FE7" w:rsidRPr="00F91B14" w:rsidTr="003B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77F14" w:rsidRPr="00F91B14" w:rsidRDefault="00277F14" w:rsidP="00F91B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11. Stable</w:t>
            </w:r>
          </w:p>
        </w:tc>
        <w:tc>
          <w:tcPr>
            <w:tcW w:w="6808" w:type="dxa"/>
          </w:tcPr>
          <w:p w:rsidR="00277F14" w:rsidRPr="00F91B14" w:rsidRDefault="00EB45C8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h,C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+C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h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∝</m:t>
                                </m:r>
                              </m:sup>
                            </m:sSup>
                          </m:e>
                        </m:d>
                      </m:sup>
                    </m:sSup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,  for all h</m:t>
                </m:r>
              </m:oMath>
            </m:oMathPara>
          </w:p>
          <w:p w:rsidR="00BB7613" w:rsidRPr="00F91B14" w:rsidRDefault="00BB7613" w:rsidP="00BB76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91B14">
              <w:rPr>
                <w:rFonts w:asciiTheme="majorBidi" w:hAnsiTheme="majorBidi" w:cstheme="majorBidi"/>
                <w:sz w:val="24"/>
                <w:szCs w:val="24"/>
              </w:rPr>
              <w:t>0&lt;α&lt;2</w:t>
            </w:r>
          </w:p>
        </w:tc>
      </w:tr>
    </w:tbl>
    <w:p w:rsidR="00B56FD3" w:rsidRPr="00F91B14" w:rsidRDefault="00B56F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66CA" w:rsidRPr="00F91B14" w:rsidRDefault="005966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sectPr w:rsidR="005966CA" w:rsidRPr="00F91B14" w:rsidSect="0020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8A" w:rsidRDefault="00F95D8A">
      <w:pPr>
        <w:spacing w:line="240" w:lineRule="auto"/>
      </w:pPr>
      <w:r>
        <w:separator/>
      </w:r>
    </w:p>
  </w:endnote>
  <w:endnote w:type="continuationSeparator" w:id="0">
    <w:p w:rsidR="00F95D8A" w:rsidRDefault="00F95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8A" w:rsidRDefault="00F95D8A">
      <w:pPr>
        <w:spacing w:after="0"/>
      </w:pPr>
      <w:r>
        <w:separator/>
      </w:r>
    </w:p>
  </w:footnote>
  <w:footnote w:type="continuationSeparator" w:id="0">
    <w:p w:rsidR="00F95D8A" w:rsidRDefault="00F95D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60"/>
    <w:rsid w:val="00003A3D"/>
    <w:rsid w:val="0006077E"/>
    <w:rsid w:val="0013445F"/>
    <w:rsid w:val="001668CD"/>
    <w:rsid w:val="001A7AED"/>
    <w:rsid w:val="001C547F"/>
    <w:rsid w:val="001E0D36"/>
    <w:rsid w:val="00203958"/>
    <w:rsid w:val="0024369C"/>
    <w:rsid w:val="0025450E"/>
    <w:rsid w:val="00254E24"/>
    <w:rsid w:val="00270F44"/>
    <w:rsid w:val="00271D0D"/>
    <w:rsid w:val="00277F14"/>
    <w:rsid w:val="002807B0"/>
    <w:rsid w:val="002A0E9F"/>
    <w:rsid w:val="002C213D"/>
    <w:rsid w:val="002C5B92"/>
    <w:rsid w:val="002D5A2C"/>
    <w:rsid w:val="00322C6F"/>
    <w:rsid w:val="003B6E8C"/>
    <w:rsid w:val="003E2BAD"/>
    <w:rsid w:val="003E663A"/>
    <w:rsid w:val="004513D0"/>
    <w:rsid w:val="00462D61"/>
    <w:rsid w:val="00474D5C"/>
    <w:rsid w:val="004E1426"/>
    <w:rsid w:val="004F37B6"/>
    <w:rsid w:val="005966CA"/>
    <w:rsid w:val="00653F07"/>
    <w:rsid w:val="006A11F7"/>
    <w:rsid w:val="006E7853"/>
    <w:rsid w:val="00701CD1"/>
    <w:rsid w:val="00704897"/>
    <w:rsid w:val="00731B25"/>
    <w:rsid w:val="007324A5"/>
    <w:rsid w:val="00773E9C"/>
    <w:rsid w:val="007879FF"/>
    <w:rsid w:val="007A01DA"/>
    <w:rsid w:val="007C1E4A"/>
    <w:rsid w:val="00803BB0"/>
    <w:rsid w:val="008E5162"/>
    <w:rsid w:val="008F1796"/>
    <w:rsid w:val="00910960"/>
    <w:rsid w:val="00951BDD"/>
    <w:rsid w:val="009C6E4D"/>
    <w:rsid w:val="009E29BA"/>
    <w:rsid w:val="00A23FE7"/>
    <w:rsid w:val="00A52127"/>
    <w:rsid w:val="00A855B6"/>
    <w:rsid w:val="00AF17DD"/>
    <w:rsid w:val="00AF1971"/>
    <w:rsid w:val="00B56FD3"/>
    <w:rsid w:val="00B72437"/>
    <w:rsid w:val="00B81058"/>
    <w:rsid w:val="00BB7613"/>
    <w:rsid w:val="00BC6D0B"/>
    <w:rsid w:val="00C745B3"/>
    <w:rsid w:val="00CC3B6B"/>
    <w:rsid w:val="00CC449D"/>
    <w:rsid w:val="00D0002F"/>
    <w:rsid w:val="00D10050"/>
    <w:rsid w:val="00D23CA8"/>
    <w:rsid w:val="00D317D5"/>
    <w:rsid w:val="00DA1585"/>
    <w:rsid w:val="00DE566E"/>
    <w:rsid w:val="00DF4A62"/>
    <w:rsid w:val="00E04662"/>
    <w:rsid w:val="00E11551"/>
    <w:rsid w:val="00E8575F"/>
    <w:rsid w:val="00EB45C8"/>
    <w:rsid w:val="00EE686B"/>
    <w:rsid w:val="00F02E7B"/>
    <w:rsid w:val="00F51124"/>
    <w:rsid w:val="00F91B14"/>
    <w:rsid w:val="00F95D8A"/>
    <w:rsid w:val="6EB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A945"/>
  <w15:docId w15:val="{36A6B696-167B-4E2F-83E0-0B95FCC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5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24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Ibrahim</dc:creator>
  <cp:lastModifiedBy>Abdullah Ibrahim</cp:lastModifiedBy>
  <cp:revision>3</cp:revision>
  <dcterms:created xsi:type="dcterms:W3CDTF">2023-04-23T22:02:00Z</dcterms:created>
  <dcterms:modified xsi:type="dcterms:W3CDTF">2023-04-23T22:06:00Z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553BEE73624847A3B2051EDE06402E61</vt:lpwstr>
  </property>
</Properties>
</file>